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C02" w:rsidRPr="00872F10" w:rsidRDefault="000A086A">
      <w:pPr>
        <w:jc w:val="center"/>
        <w:rPr>
          <w:b/>
        </w:rPr>
      </w:pPr>
      <w:r w:rsidRPr="00872F10">
        <w:rPr>
          <w:b/>
        </w:rPr>
        <w:t>ГА</w:t>
      </w:r>
      <w:r w:rsidR="002B6A2A" w:rsidRPr="00872F10">
        <w:rPr>
          <w:b/>
        </w:rPr>
        <w:t xml:space="preserve">ОУ «Губернаторский многопрофильный лицей-интернат </w:t>
      </w:r>
    </w:p>
    <w:p w:rsidR="00F57C02" w:rsidRPr="00872F10" w:rsidRDefault="002B6A2A">
      <w:pPr>
        <w:jc w:val="center"/>
        <w:rPr>
          <w:b/>
        </w:rPr>
      </w:pPr>
      <w:r w:rsidRPr="00872F10">
        <w:rPr>
          <w:b/>
        </w:rPr>
        <w:t>для одарённых детей Оренбуржья»</w:t>
      </w:r>
    </w:p>
    <w:p w:rsidR="00F57C02" w:rsidRDefault="00F57C02">
      <w:pPr>
        <w:jc w:val="center"/>
      </w:pPr>
    </w:p>
    <w:p w:rsidR="00F57C02" w:rsidRPr="00872F10" w:rsidRDefault="002B6A2A">
      <w:pPr>
        <w:jc w:val="center"/>
        <w:rPr>
          <w:b/>
          <w:sz w:val="28"/>
        </w:rPr>
      </w:pPr>
      <w:r w:rsidRPr="00872F10">
        <w:rPr>
          <w:b/>
          <w:sz w:val="28"/>
        </w:rPr>
        <w:t xml:space="preserve">Памятка </w:t>
      </w:r>
      <w:r w:rsidR="00361072" w:rsidRPr="00872F10">
        <w:rPr>
          <w:b/>
          <w:sz w:val="28"/>
        </w:rPr>
        <w:t xml:space="preserve">поступающим </w:t>
      </w:r>
      <w:r w:rsidRPr="00872F10">
        <w:rPr>
          <w:b/>
          <w:sz w:val="28"/>
        </w:rPr>
        <w:t>в лицей-интернат</w:t>
      </w:r>
    </w:p>
    <w:p w:rsidR="00F57C02" w:rsidRPr="00872F10" w:rsidRDefault="002B6A2A">
      <w:pPr>
        <w:ind w:left="-540" w:right="355"/>
        <w:jc w:val="center"/>
        <w:rPr>
          <w:b/>
          <w:sz w:val="28"/>
        </w:rPr>
      </w:pPr>
      <w:r w:rsidRPr="00872F10">
        <w:rPr>
          <w:b/>
          <w:sz w:val="28"/>
        </w:rPr>
        <w:t>Для проживания и обучения в лицее-интернате при себе необходимо иметь:</w:t>
      </w:r>
    </w:p>
    <w:p w:rsidR="00F57C02" w:rsidRDefault="00F57C02">
      <w:pPr>
        <w:ind w:left="-540" w:firstLine="720"/>
        <w:jc w:val="both"/>
      </w:pPr>
    </w:p>
    <w:tbl>
      <w:tblPr>
        <w:tblStyle w:val="a3"/>
        <w:tblW w:w="10217" w:type="dxa"/>
        <w:tblInd w:w="-856" w:type="dxa"/>
        <w:tblLook w:val="01E0" w:firstRow="1" w:lastRow="1" w:firstColumn="1" w:lastColumn="1" w:noHBand="0" w:noVBand="0"/>
      </w:tblPr>
      <w:tblGrid>
        <w:gridCol w:w="4390"/>
        <w:gridCol w:w="5827"/>
      </w:tblGrid>
      <w:tr w:rsidR="00F57C02" w:rsidTr="00B85861">
        <w:trPr>
          <w:trHeight w:val="27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Pr="002C0533" w:rsidRDefault="002B6A2A">
            <w:pPr>
              <w:rPr>
                <w:b/>
              </w:rPr>
            </w:pPr>
            <w:r w:rsidRPr="002C0533">
              <w:rPr>
                <w:b/>
              </w:rPr>
              <w:t>Документы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72" w:rsidRPr="002C0533" w:rsidRDefault="00CB4859" w:rsidP="00361072">
            <w:pPr>
              <w:pStyle w:val="a4"/>
              <w:numPr>
                <w:ilvl w:val="0"/>
                <w:numId w:val="3"/>
              </w:numPr>
              <w:ind w:left="362"/>
              <w:jc w:val="both"/>
            </w:pPr>
            <w:r w:rsidRPr="002C0533">
              <w:t>С</w:t>
            </w:r>
            <w:r w:rsidR="00361072" w:rsidRPr="002C0533">
              <w:t>правка 086</w:t>
            </w:r>
            <w:r w:rsidR="005F7DC1" w:rsidRPr="002C0533">
              <w:t xml:space="preserve"> (если не сдавали)</w:t>
            </w:r>
            <w:r w:rsidR="00361072" w:rsidRPr="002C0533">
              <w:t>;</w:t>
            </w:r>
          </w:p>
          <w:p w:rsidR="00D9035B" w:rsidRPr="002C0533" w:rsidRDefault="00CB4859" w:rsidP="00D9035B">
            <w:pPr>
              <w:pStyle w:val="a4"/>
              <w:numPr>
                <w:ilvl w:val="0"/>
                <w:numId w:val="3"/>
              </w:numPr>
              <w:ind w:left="362"/>
              <w:jc w:val="both"/>
            </w:pPr>
            <w:r w:rsidRPr="002C0533">
              <w:t>С</w:t>
            </w:r>
            <w:r w:rsidR="00361072" w:rsidRPr="002C0533">
              <w:t xml:space="preserve">правка об </w:t>
            </w:r>
            <w:proofErr w:type="spellStart"/>
            <w:r w:rsidR="00361072" w:rsidRPr="002C0533">
              <w:t>эпид</w:t>
            </w:r>
            <w:proofErr w:type="spellEnd"/>
            <w:r w:rsidR="00361072" w:rsidRPr="002C0533">
              <w:t xml:space="preserve">. </w:t>
            </w:r>
            <w:r w:rsidR="006D0ABF" w:rsidRPr="002C0533">
              <w:t>о</w:t>
            </w:r>
            <w:r w:rsidR="00361072" w:rsidRPr="002C0533">
              <w:t>кружении</w:t>
            </w:r>
            <w:r w:rsidR="003E2DC2" w:rsidRPr="002C0533">
              <w:t xml:space="preserve"> (</w:t>
            </w:r>
            <w:r w:rsidR="006D0ABF" w:rsidRPr="002C0533">
              <w:t xml:space="preserve">взять </w:t>
            </w:r>
            <w:r w:rsidR="003E2DC2" w:rsidRPr="002C0533">
              <w:t xml:space="preserve">за 3 дня до </w:t>
            </w:r>
            <w:proofErr w:type="gramStart"/>
            <w:r w:rsidR="003E2DC2" w:rsidRPr="002C0533">
              <w:t>заезда</w:t>
            </w:r>
            <w:r w:rsidR="00D9035B" w:rsidRPr="002C0533">
              <w:t>,  16.06</w:t>
            </w:r>
            <w:proofErr w:type="gramEnd"/>
            <w:r w:rsidR="00D9035B" w:rsidRPr="002C0533">
              <w:t xml:space="preserve"> или 17.06</w:t>
            </w:r>
            <w:r w:rsidR="003E2DC2" w:rsidRPr="002C0533">
              <w:t>)</w:t>
            </w:r>
            <w:r w:rsidR="00361072" w:rsidRPr="002C0533">
              <w:t>;</w:t>
            </w:r>
          </w:p>
          <w:p w:rsidR="0090320C" w:rsidRPr="002C0533" w:rsidRDefault="00CB4859" w:rsidP="00D9035B">
            <w:pPr>
              <w:pStyle w:val="a4"/>
              <w:numPr>
                <w:ilvl w:val="0"/>
                <w:numId w:val="3"/>
              </w:numPr>
              <w:ind w:left="362"/>
              <w:jc w:val="both"/>
            </w:pPr>
            <w:r w:rsidRPr="002C0533">
              <w:t>Д</w:t>
            </w:r>
            <w:r w:rsidR="00CD0C52" w:rsidRPr="002C0533">
              <w:t xml:space="preserve">оговор </w:t>
            </w:r>
            <w:r w:rsidR="00D9035B" w:rsidRPr="002C0533">
              <w:rPr>
                <w:bCs/>
                <w:color w:val="000000"/>
              </w:rPr>
              <w:t>об оказании платных образовательных услуг (</w:t>
            </w:r>
            <w:r w:rsidR="00D9035B" w:rsidRPr="002C0533">
              <w:t xml:space="preserve">дополнительная </w:t>
            </w:r>
            <w:r w:rsidR="00D9035B" w:rsidRPr="002C0533">
              <w:rPr>
                <w:color w:val="000000"/>
              </w:rPr>
              <w:t>общеразвивающая</w:t>
            </w:r>
            <w:r w:rsidR="00D9035B" w:rsidRPr="002C0533">
              <w:t xml:space="preserve"> программа «Я хочу учиться в Губернаторском лицее…»)</w:t>
            </w:r>
            <w:r w:rsidR="0090320C" w:rsidRPr="002C0533">
              <w:t xml:space="preserve"> (2 экземпляра)</w:t>
            </w:r>
            <w:r w:rsidR="005F7DC1" w:rsidRPr="002C0533">
              <w:t>;</w:t>
            </w:r>
          </w:p>
          <w:p w:rsidR="005C762E" w:rsidRPr="002C0533" w:rsidRDefault="00E7635F" w:rsidP="005C762E">
            <w:pPr>
              <w:pStyle w:val="a4"/>
              <w:numPr>
                <w:ilvl w:val="0"/>
                <w:numId w:val="3"/>
              </w:numPr>
              <w:ind w:left="362"/>
              <w:jc w:val="both"/>
            </w:pPr>
            <w:r w:rsidRPr="002C0533">
              <w:t xml:space="preserve">Заявление на </w:t>
            </w:r>
            <w:r w:rsidR="00D9035B" w:rsidRPr="002C0533">
              <w:t>очный тур «Я хочу учиться в Губернаторском лицее» в рамках интенсивной профильной смены</w:t>
            </w:r>
            <w:r w:rsidR="005C762E" w:rsidRPr="002C0533">
              <w:t xml:space="preserve">. К заявлению прикладывается: копия свидетельства о рождении (паспорт) ребенка; согласие на обработку персональных данных от законного представителя. </w:t>
            </w:r>
          </w:p>
          <w:p w:rsidR="00B14409" w:rsidRPr="002C0533" w:rsidRDefault="00B14409" w:rsidP="00B14409">
            <w:pPr>
              <w:pStyle w:val="a4"/>
              <w:numPr>
                <w:ilvl w:val="0"/>
                <w:numId w:val="3"/>
              </w:numPr>
              <w:ind w:left="362"/>
              <w:jc w:val="both"/>
            </w:pPr>
            <w:r w:rsidRPr="002C0533">
              <w:t xml:space="preserve">Договор </w:t>
            </w:r>
            <w:r w:rsidRPr="002C0533">
              <w:rPr>
                <w:spacing w:val="-4"/>
              </w:rPr>
              <w:t>на оказание услуг дополнительного образования детей (2 экземпляра);</w:t>
            </w:r>
          </w:p>
          <w:p w:rsidR="00B14409" w:rsidRPr="002C0533" w:rsidRDefault="00B14409" w:rsidP="00B14409">
            <w:pPr>
              <w:pStyle w:val="a4"/>
              <w:numPr>
                <w:ilvl w:val="0"/>
                <w:numId w:val="3"/>
              </w:numPr>
              <w:ind w:left="362"/>
              <w:jc w:val="both"/>
            </w:pPr>
            <w:r w:rsidRPr="002C0533">
              <w:rPr>
                <w:spacing w:val="-4"/>
              </w:rPr>
              <w:t xml:space="preserve">Заявление </w:t>
            </w:r>
            <w:r w:rsidR="00D438C3" w:rsidRPr="002C0533">
              <w:t xml:space="preserve">по дополнительную общеразвивающую программу </w:t>
            </w:r>
            <w:r w:rsidR="00D438C3" w:rsidRPr="002C0533">
              <w:rPr>
                <w:i/>
              </w:rPr>
              <w:t>«Моё Оренбуржье»</w:t>
            </w:r>
            <w:r w:rsidR="00D438C3" w:rsidRPr="002C0533">
              <w:rPr>
                <w:i/>
              </w:rPr>
              <w:t>.</w:t>
            </w:r>
            <w:r w:rsidR="00D438C3" w:rsidRPr="002C0533">
              <w:t xml:space="preserve"> </w:t>
            </w:r>
            <w:r w:rsidR="00D438C3" w:rsidRPr="002C0533">
              <w:t xml:space="preserve">К заявлению </w:t>
            </w:r>
            <w:r w:rsidR="0047590D">
              <w:t xml:space="preserve">также </w:t>
            </w:r>
            <w:bookmarkStart w:id="0" w:name="_GoBack"/>
            <w:bookmarkEnd w:id="0"/>
            <w:r w:rsidR="00D438C3" w:rsidRPr="002C0533">
              <w:t xml:space="preserve">прикладывается: копия свидетельства о рождении (паспорт) ребенка; согласие на обработку персональных данных от законного представителя.  </w:t>
            </w:r>
          </w:p>
          <w:p w:rsidR="00E7635F" w:rsidRPr="002C0533" w:rsidRDefault="00E7635F" w:rsidP="005C762E">
            <w:pPr>
              <w:jc w:val="both"/>
            </w:pPr>
          </w:p>
          <w:p w:rsidR="009D7C4B" w:rsidRPr="000F63E9" w:rsidRDefault="000F63E9" w:rsidP="00361072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0F63E9">
              <w:rPr>
                <w:i/>
                <w:color w:val="000000"/>
                <w:shd w:val="clear" w:color="auto" w:fill="FFFFFF"/>
              </w:rPr>
              <w:t xml:space="preserve">Для участия в дополнительной общеразвивающей программе «Моё Оренбуржье» требуется подать заявку через портал </w:t>
            </w:r>
            <w:proofErr w:type="spellStart"/>
            <w:r w:rsidRPr="000F63E9">
              <w:rPr>
                <w:i/>
                <w:color w:val="000000"/>
                <w:shd w:val="clear" w:color="auto" w:fill="FFFFFF"/>
              </w:rPr>
              <w:t>Госуслуг</w:t>
            </w:r>
            <w:proofErr w:type="spellEnd"/>
            <w:r w:rsidRPr="000F63E9">
              <w:rPr>
                <w:i/>
                <w:color w:val="000000"/>
                <w:shd w:val="clear" w:color="auto" w:fill="FFFFFF"/>
              </w:rPr>
              <w:t xml:space="preserve"> (подача заявки будет доступна позднее, сообщим информацию).</w:t>
            </w:r>
          </w:p>
          <w:p w:rsidR="000F63E9" w:rsidRPr="002C0533" w:rsidRDefault="000F63E9" w:rsidP="00361072">
            <w:pPr>
              <w:jc w:val="both"/>
              <w:rPr>
                <w:b/>
              </w:rPr>
            </w:pPr>
          </w:p>
          <w:p w:rsidR="00361072" w:rsidRPr="002C0533" w:rsidRDefault="00361072" w:rsidP="00361072">
            <w:pPr>
              <w:jc w:val="both"/>
              <w:rPr>
                <w:b/>
              </w:rPr>
            </w:pPr>
            <w:r w:rsidRPr="002C0533">
              <w:rPr>
                <w:b/>
              </w:rPr>
              <w:t>В отдельном файле</w:t>
            </w:r>
            <w:r w:rsidR="006D0ABF" w:rsidRPr="002C0533">
              <w:rPr>
                <w:b/>
              </w:rPr>
              <w:t xml:space="preserve"> ребенку при себе </w:t>
            </w:r>
            <w:r w:rsidR="009D7C4B" w:rsidRPr="002C0533">
              <w:rPr>
                <w:b/>
              </w:rPr>
              <w:t>необходимо иметь в наличии (с 19 по 23</w:t>
            </w:r>
            <w:r w:rsidR="006D0ABF" w:rsidRPr="002C0533">
              <w:rPr>
                <w:b/>
              </w:rPr>
              <w:t>.06)</w:t>
            </w:r>
            <w:r w:rsidRPr="002C0533">
              <w:rPr>
                <w:b/>
              </w:rPr>
              <w:t>:</w:t>
            </w:r>
          </w:p>
          <w:p w:rsidR="00361072" w:rsidRPr="002C0533" w:rsidRDefault="00361072" w:rsidP="00361072">
            <w:pPr>
              <w:jc w:val="both"/>
            </w:pPr>
            <w:r w:rsidRPr="002C0533">
              <w:t>- паспорт/свидетельство о рождении (оригинал);</w:t>
            </w:r>
          </w:p>
          <w:p w:rsidR="00361072" w:rsidRPr="002C0533" w:rsidRDefault="00361072" w:rsidP="00361072">
            <w:pPr>
              <w:jc w:val="both"/>
            </w:pPr>
            <w:r w:rsidRPr="002C0533">
              <w:t>- полис (оригинал);</w:t>
            </w:r>
          </w:p>
          <w:p w:rsidR="002B6A2A" w:rsidRPr="002C0533" w:rsidRDefault="00361072" w:rsidP="00361072">
            <w:pPr>
              <w:pStyle w:val="a4"/>
              <w:ind w:left="0"/>
              <w:jc w:val="both"/>
            </w:pPr>
            <w:r w:rsidRPr="002C0533">
              <w:t>- СНИЛС (оригинал).</w:t>
            </w:r>
          </w:p>
        </w:tc>
      </w:tr>
      <w:tr w:rsidR="00F57C02" w:rsidTr="003E2DC2">
        <w:trPr>
          <w:trHeight w:val="349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2" w:rsidRDefault="002B6A2A">
            <w:pPr>
              <w:rPr>
                <w:b/>
              </w:rPr>
            </w:pPr>
            <w:r>
              <w:rPr>
                <w:b/>
              </w:rPr>
              <w:t>Одежда и обувь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02" w:rsidRDefault="002B6A2A">
            <w:pPr>
              <w:jc w:val="both"/>
            </w:pPr>
            <w:r>
              <w:t>1. Форма одежды для занятий:</w:t>
            </w:r>
          </w:p>
          <w:p w:rsidR="00F57C02" w:rsidRDefault="002B6A2A">
            <w:pPr>
              <w:jc w:val="both"/>
            </w:pPr>
            <w:r>
              <w:t>-</w:t>
            </w:r>
            <w:r>
              <w:rPr>
                <w:b/>
              </w:rPr>
              <w:t xml:space="preserve"> для мальчиков</w:t>
            </w:r>
            <w:r w:rsidR="00B85861">
              <w:t>: чёрные брюки, белая рубашка (2</w:t>
            </w:r>
            <w:r>
              <w:t>шт/неделя), чёрный галстук, чёрные закрытые туфли</w:t>
            </w:r>
            <w:r w:rsidR="00A47778">
              <w:t xml:space="preserve"> в учебный корпус</w:t>
            </w:r>
            <w:r>
              <w:t>;</w:t>
            </w:r>
          </w:p>
          <w:p w:rsidR="00F57C02" w:rsidRDefault="002B6A2A">
            <w:pPr>
              <w:jc w:val="both"/>
            </w:pPr>
            <w:r>
              <w:t xml:space="preserve">- </w:t>
            </w:r>
            <w:r>
              <w:rPr>
                <w:b/>
              </w:rPr>
              <w:t>для девочек:</w:t>
            </w:r>
            <w:r>
              <w:t xml:space="preserve"> чёрная юбка до колена (классическая)</w:t>
            </w:r>
            <w:r w:rsidR="00B85861">
              <w:t>, чёрные брюки, белая рубашка (2</w:t>
            </w:r>
            <w:r>
              <w:t>шт/неделя), чёрные туфли на низком каблуке (не более 3 см), колготки телесного цвета</w:t>
            </w:r>
            <w:r w:rsidR="003E2DC2">
              <w:t>;</w:t>
            </w:r>
          </w:p>
          <w:p w:rsidR="00F57C02" w:rsidRDefault="002B6A2A">
            <w:pPr>
              <w:jc w:val="both"/>
            </w:pPr>
            <w:r>
              <w:t>2. Удобная одежда для общежития, домашняя обувь (тапочки)</w:t>
            </w:r>
            <w:r w:rsidR="003E2DC2">
              <w:t>;</w:t>
            </w:r>
          </w:p>
          <w:p w:rsidR="00F57C02" w:rsidRPr="00E8254F" w:rsidRDefault="002B6A2A">
            <w:pPr>
              <w:jc w:val="both"/>
            </w:pPr>
            <w:r>
              <w:t>3. С</w:t>
            </w:r>
            <w:r w:rsidR="003E2DC2">
              <w:t>вободная форма о</w:t>
            </w:r>
            <w:r w:rsidR="00E8254F">
              <w:t>дежды</w:t>
            </w:r>
            <w:r w:rsidR="00A47778">
              <w:t xml:space="preserve"> и обувь</w:t>
            </w:r>
            <w:r w:rsidR="00E8254F">
              <w:t xml:space="preserve"> для досуговых мероприятий, головной убор обязательно!</w:t>
            </w:r>
          </w:p>
          <w:p w:rsidR="00F57C02" w:rsidRDefault="00F57C02">
            <w:pPr>
              <w:jc w:val="both"/>
            </w:pPr>
          </w:p>
        </w:tc>
      </w:tr>
      <w:tr w:rsidR="00F57C02" w:rsidTr="003E2DC2">
        <w:trPr>
          <w:trHeight w:val="296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2B6A2A">
            <w:pPr>
              <w:rPr>
                <w:b/>
              </w:rPr>
            </w:pPr>
            <w:r>
              <w:rPr>
                <w:b/>
              </w:rPr>
              <w:lastRenderedPageBreak/>
              <w:t>Предметы личной гигиены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2B6A2A" w:rsidP="00361072">
            <w:pPr>
              <w:pStyle w:val="a4"/>
              <w:numPr>
                <w:ilvl w:val="0"/>
                <w:numId w:val="4"/>
              </w:numPr>
              <w:ind w:left="362"/>
            </w:pPr>
            <w:r>
              <w:t>Зубная щётка</w:t>
            </w:r>
          </w:p>
          <w:p w:rsidR="00F57C02" w:rsidRDefault="002B6A2A" w:rsidP="00361072">
            <w:pPr>
              <w:pStyle w:val="a4"/>
              <w:numPr>
                <w:ilvl w:val="0"/>
                <w:numId w:val="4"/>
              </w:numPr>
              <w:ind w:left="362"/>
            </w:pPr>
            <w:r>
              <w:t>Зубная паста</w:t>
            </w:r>
          </w:p>
          <w:p w:rsidR="00F57C02" w:rsidRDefault="002B6A2A" w:rsidP="00361072">
            <w:pPr>
              <w:pStyle w:val="a4"/>
              <w:numPr>
                <w:ilvl w:val="0"/>
                <w:numId w:val="4"/>
              </w:numPr>
              <w:ind w:left="362"/>
            </w:pPr>
            <w:r>
              <w:t>Шампунь</w:t>
            </w:r>
          </w:p>
          <w:p w:rsidR="00F57C02" w:rsidRDefault="002B6A2A" w:rsidP="00361072">
            <w:pPr>
              <w:pStyle w:val="a4"/>
              <w:numPr>
                <w:ilvl w:val="0"/>
                <w:numId w:val="4"/>
              </w:numPr>
              <w:ind w:left="362"/>
            </w:pPr>
            <w:r>
              <w:t>Мочалка</w:t>
            </w:r>
          </w:p>
          <w:p w:rsidR="00F57C02" w:rsidRDefault="002B6A2A" w:rsidP="00361072">
            <w:pPr>
              <w:pStyle w:val="a4"/>
              <w:numPr>
                <w:ilvl w:val="0"/>
                <w:numId w:val="4"/>
              </w:numPr>
              <w:ind w:left="362"/>
            </w:pPr>
            <w:r>
              <w:t>Расчёска</w:t>
            </w:r>
          </w:p>
          <w:p w:rsidR="00F57C02" w:rsidRDefault="002B6A2A" w:rsidP="00361072">
            <w:pPr>
              <w:pStyle w:val="a4"/>
              <w:numPr>
                <w:ilvl w:val="0"/>
                <w:numId w:val="4"/>
              </w:numPr>
              <w:ind w:left="362"/>
            </w:pPr>
            <w:r>
              <w:t>Средства личной гигиены для юношей и девушек</w:t>
            </w:r>
            <w:r w:rsidR="00361072">
              <w:t xml:space="preserve"> (туалетная бумага, полотенце, мыло и др.)</w:t>
            </w:r>
          </w:p>
          <w:p w:rsidR="003E2DC2" w:rsidRDefault="003E2DC2" w:rsidP="00361072">
            <w:pPr>
              <w:pStyle w:val="a4"/>
              <w:numPr>
                <w:ilvl w:val="0"/>
                <w:numId w:val="4"/>
              </w:numPr>
              <w:ind w:left="362"/>
            </w:pPr>
            <w:r>
              <w:t>Мусорные пакеты</w:t>
            </w:r>
          </w:p>
          <w:p w:rsidR="00F57C02" w:rsidRPr="003E2DC2" w:rsidRDefault="002B6A2A">
            <w:pPr>
              <w:jc w:val="both"/>
              <w:rPr>
                <w:b/>
                <w:i/>
              </w:rPr>
            </w:pPr>
            <w:r w:rsidRPr="003E2DC2">
              <w:rPr>
                <w:b/>
                <w:i/>
              </w:rPr>
              <w:t>*Постельные принадлежности</w:t>
            </w:r>
          </w:p>
          <w:p w:rsidR="00F57C02" w:rsidRDefault="002B6A2A">
            <w:pPr>
              <w:jc w:val="both"/>
              <w:rPr>
                <w:i/>
              </w:rPr>
            </w:pPr>
            <w:r w:rsidRPr="003E2DC2">
              <w:rPr>
                <w:b/>
                <w:i/>
              </w:rPr>
              <w:t>предоставляются лицеем-интернатом</w:t>
            </w:r>
          </w:p>
        </w:tc>
      </w:tr>
      <w:tr w:rsidR="00F57C02" w:rsidTr="003E2DC2">
        <w:trPr>
          <w:trHeight w:val="80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2B6A2A">
            <w:pPr>
              <w:rPr>
                <w:b/>
              </w:rPr>
            </w:pPr>
            <w:r>
              <w:rPr>
                <w:b/>
              </w:rPr>
              <w:t>Посуда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2B6A2A">
            <w:r>
              <w:t>1. Тарелка</w:t>
            </w:r>
          </w:p>
          <w:p w:rsidR="00F57C02" w:rsidRDefault="002B6A2A">
            <w:r>
              <w:t>2. Бокал</w:t>
            </w:r>
          </w:p>
          <w:p w:rsidR="00F57C02" w:rsidRDefault="002B6A2A">
            <w:r>
              <w:t>3. Ложка</w:t>
            </w:r>
          </w:p>
        </w:tc>
      </w:tr>
      <w:tr w:rsidR="00F57C02" w:rsidTr="003E2DC2">
        <w:trPr>
          <w:trHeight w:val="187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2B6A2A">
            <w:pPr>
              <w:rPr>
                <w:b/>
              </w:rPr>
            </w:pPr>
            <w:r>
              <w:rPr>
                <w:b/>
              </w:rPr>
              <w:t>Канцелярские товары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3E2DC2">
            <w:r>
              <w:t>1. Тетради (не менее 7-8 по 12 листов)</w:t>
            </w:r>
            <w:r w:rsidR="002B6A2A">
              <w:t>.</w:t>
            </w:r>
          </w:p>
          <w:p w:rsidR="00F57C02" w:rsidRDefault="002B6A2A">
            <w:r>
              <w:t>2. Ручки</w:t>
            </w:r>
          </w:p>
          <w:p w:rsidR="00F57C02" w:rsidRDefault="002B6A2A">
            <w:r>
              <w:t>3. Карандаши</w:t>
            </w:r>
          </w:p>
          <w:p w:rsidR="00F57C02" w:rsidRDefault="002B6A2A">
            <w:r>
              <w:t>4. Ластики</w:t>
            </w:r>
          </w:p>
          <w:p w:rsidR="00F57C02" w:rsidRDefault="002B6A2A">
            <w:r>
              <w:t>5. Линейки</w:t>
            </w:r>
          </w:p>
          <w:p w:rsidR="00F57C02" w:rsidRDefault="002B6A2A">
            <w:r>
              <w:t>6. Циркуль</w:t>
            </w:r>
          </w:p>
          <w:p w:rsidR="00F57C02" w:rsidRPr="003E2DC2" w:rsidRDefault="002B6A2A" w:rsidP="003E2DC2">
            <w:r>
              <w:t>7. Транспортир</w:t>
            </w:r>
          </w:p>
        </w:tc>
      </w:tr>
      <w:tr w:rsidR="00F57C02" w:rsidTr="003E2DC2">
        <w:trPr>
          <w:trHeight w:val="13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2B6A2A">
            <w:pPr>
              <w:rPr>
                <w:b/>
              </w:rPr>
            </w:pPr>
            <w:r>
              <w:rPr>
                <w:b/>
              </w:rPr>
              <w:t>Продукты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2B6A2A">
            <w:r>
              <w:t>1. Чай в пакетиках</w:t>
            </w:r>
          </w:p>
          <w:p w:rsidR="00F57C02" w:rsidRDefault="002B6A2A">
            <w:r>
              <w:t>2. Варенье</w:t>
            </w:r>
          </w:p>
          <w:p w:rsidR="00F57C02" w:rsidRDefault="002B6A2A">
            <w:r>
              <w:t>3. Мёд</w:t>
            </w:r>
          </w:p>
          <w:p w:rsidR="00F57C02" w:rsidRDefault="002B6A2A">
            <w:r>
              <w:t>4. Сахар</w:t>
            </w:r>
          </w:p>
          <w:p w:rsidR="003E2DC2" w:rsidRDefault="003E2DC2">
            <w:r>
              <w:t>5. Печенье без крема</w:t>
            </w:r>
          </w:p>
          <w:p w:rsidR="00F57C02" w:rsidRDefault="002B6A2A">
            <w:pPr>
              <w:rPr>
                <w:i/>
              </w:rPr>
            </w:pPr>
            <w:r>
              <w:rPr>
                <w:i/>
              </w:rPr>
              <w:t xml:space="preserve">* </w:t>
            </w:r>
            <w:r w:rsidRPr="003E2DC2">
              <w:rPr>
                <w:b/>
                <w:i/>
              </w:rPr>
              <w:t xml:space="preserve">Скоропортящиеся </w:t>
            </w:r>
            <w:r w:rsidR="009E6C0E">
              <w:rPr>
                <w:b/>
                <w:i/>
              </w:rPr>
              <w:t xml:space="preserve">и домашнего приготовления </w:t>
            </w:r>
            <w:r w:rsidRPr="003E2DC2">
              <w:rPr>
                <w:b/>
                <w:i/>
              </w:rPr>
              <w:t>продукты запрещены</w:t>
            </w:r>
          </w:p>
        </w:tc>
      </w:tr>
      <w:tr w:rsidR="00F57C02" w:rsidTr="003E2DC2">
        <w:trPr>
          <w:trHeight w:val="2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2B6A2A">
            <w:pPr>
              <w:rPr>
                <w:b/>
              </w:rPr>
            </w:pPr>
            <w:r>
              <w:rPr>
                <w:b/>
              </w:rPr>
              <w:t>Запрещенное оборудование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02" w:rsidRDefault="002B6A2A">
            <w:r>
              <w:t>Беспроводные аудио системы</w:t>
            </w:r>
          </w:p>
          <w:p w:rsidR="00F57C02" w:rsidRDefault="002B6A2A">
            <w:r>
              <w:t>Музыкальный центр</w:t>
            </w:r>
          </w:p>
          <w:p w:rsidR="00F57C02" w:rsidRDefault="002B6A2A">
            <w:r>
              <w:t>Обогреватель</w:t>
            </w:r>
          </w:p>
          <w:p w:rsidR="00F57C02" w:rsidRDefault="002B6A2A">
            <w:r>
              <w:t>Чайник (есть в лицее)</w:t>
            </w:r>
          </w:p>
          <w:p w:rsidR="00F57C02" w:rsidRDefault="002B6A2A">
            <w:r>
              <w:t>Принтер</w:t>
            </w:r>
          </w:p>
          <w:p w:rsidR="00F57C02" w:rsidRDefault="002B6A2A">
            <w:r>
              <w:t xml:space="preserve">Утюг </w:t>
            </w:r>
          </w:p>
          <w:p w:rsidR="00F57C02" w:rsidRDefault="002B6A2A">
            <w:r>
              <w:t>Фен</w:t>
            </w:r>
          </w:p>
        </w:tc>
      </w:tr>
    </w:tbl>
    <w:p w:rsidR="006D0ABF" w:rsidRDefault="006D0ABF">
      <w:pPr>
        <w:jc w:val="both"/>
      </w:pPr>
    </w:p>
    <w:p w:rsidR="00A17551" w:rsidRDefault="00A17551" w:rsidP="006D0ABF">
      <w:pPr>
        <w:ind w:left="-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По окончанию смены необходимо сдать постельные принадлежности воспитателю.</w:t>
      </w:r>
    </w:p>
    <w:p w:rsidR="00F57C02" w:rsidRDefault="00AC3834" w:rsidP="006D0ABF">
      <w:pPr>
        <w:ind w:left="-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Необходимый перечень</w:t>
      </w:r>
      <w:r w:rsidR="00872F10" w:rsidRPr="00B701B9">
        <w:rPr>
          <w:b/>
          <w:sz w:val="28"/>
          <w:szCs w:val="32"/>
        </w:rPr>
        <w:t xml:space="preserve"> документов и вещей </w:t>
      </w:r>
      <w:r w:rsidR="00872F10" w:rsidRPr="00B701B9">
        <w:rPr>
          <w:b/>
          <w:sz w:val="28"/>
          <w:szCs w:val="32"/>
          <w:u w:val="single"/>
        </w:rPr>
        <w:t>поступившим</w:t>
      </w:r>
      <w:r w:rsidR="006D0ABF">
        <w:rPr>
          <w:b/>
          <w:sz w:val="28"/>
          <w:szCs w:val="32"/>
        </w:rPr>
        <w:t xml:space="preserve"> будет опубликован </w:t>
      </w:r>
      <w:r w:rsidR="00872F10" w:rsidRPr="00B701B9">
        <w:rPr>
          <w:b/>
          <w:sz w:val="28"/>
          <w:szCs w:val="32"/>
        </w:rPr>
        <w:t>позже*</w:t>
      </w:r>
    </w:p>
    <w:p w:rsidR="00E7121A" w:rsidRDefault="00E7121A" w:rsidP="006D0ABF">
      <w:pPr>
        <w:ind w:left="-709"/>
        <w:jc w:val="both"/>
        <w:rPr>
          <w:b/>
          <w:sz w:val="28"/>
          <w:szCs w:val="32"/>
        </w:rPr>
      </w:pPr>
    </w:p>
    <w:p w:rsidR="00E7121A" w:rsidRDefault="00E7121A" w:rsidP="006D0ABF">
      <w:pPr>
        <w:ind w:left="-709"/>
        <w:jc w:val="both"/>
        <w:rPr>
          <w:b/>
          <w:sz w:val="28"/>
          <w:szCs w:val="32"/>
        </w:rPr>
      </w:pPr>
    </w:p>
    <w:sectPr w:rsidR="00E7121A" w:rsidSect="00872F1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E6B"/>
    <w:multiLevelType w:val="hybridMultilevel"/>
    <w:tmpl w:val="7AEC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CFE"/>
    <w:multiLevelType w:val="hybridMultilevel"/>
    <w:tmpl w:val="E908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208B"/>
    <w:multiLevelType w:val="hybridMultilevel"/>
    <w:tmpl w:val="464089B6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E321D7"/>
    <w:multiLevelType w:val="hybridMultilevel"/>
    <w:tmpl w:val="464089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D33CCD"/>
    <w:multiLevelType w:val="hybridMultilevel"/>
    <w:tmpl w:val="83EEA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776B"/>
    <w:multiLevelType w:val="hybridMultilevel"/>
    <w:tmpl w:val="2BDAC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02"/>
    <w:rsid w:val="000A086A"/>
    <w:rsid w:val="000C3485"/>
    <w:rsid w:val="000F63E9"/>
    <w:rsid w:val="00141B2E"/>
    <w:rsid w:val="00153409"/>
    <w:rsid w:val="001A7155"/>
    <w:rsid w:val="002B6A2A"/>
    <w:rsid w:val="002C0533"/>
    <w:rsid w:val="00361072"/>
    <w:rsid w:val="003D7290"/>
    <w:rsid w:val="003E1896"/>
    <w:rsid w:val="003E2DC2"/>
    <w:rsid w:val="00416146"/>
    <w:rsid w:val="004733BA"/>
    <w:rsid w:val="0047590D"/>
    <w:rsid w:val="00497E2E"/>
    <w:rsid w:val="00575FD6"/>
    <w:rsid w:val="0059198A"/>
    <w:rsid w:val="005B7F24"/>
    <w:rsid w:val="005C762E"/>
    <w:rsid w:val="005F034A"/>
    <w:rsid w:val="005F7DC1"/>
    <w:rsid w:val="00632102"/>
    <w:rsid w:val="006B7BE6"/>
    <w:rsid w:val="006D0ABF"/>
    <w:rsid w:val="00833A8F"/>
    <w:rsid w:val="00862074"/>
    <w:rsid w:val="00872F10"/>
    <w:rsid w:val="0090320C"/>
    <w:rsid w:val="009B14E2"/>
    <w:rsid w:val="009D7C4B"/>
    <w:rsid w:val="009E6C0E"/>
    <w:rsid w:val="00A17551"/>
    <w:rsid w:val="00A47778"/>
    <w:rsid w:val="00AC3834"/>
    <w:rsid w:val="00B14409"/>
    <w:rsid w:val="00B5266A"/>
    <w:rsid w:val="00B701B9"/>
    <w:rsid w:val="00B85861"/>
    <w:rsid w:val="00C61F35"/>
    <w:rsid w:val="00C71EA3"/>
    <w:rsid w:val="00CB4859"/>
    <w:rsid w:val="00CD0C52"/>
    <w:rsid w:val="00D438C3"/>
    <w:rsid w:val="00D9035B"/>
    <w:rsid w:val="00E7121A"/>
    <w:rsid w:val="00E7635F"/>
    <w:rsid w:val="00E8254F"/>
    <w:rsid w:val="00F26F36"/>
    <w:rsid w:val="00F5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8E16"/>
  <w15:docId w15:val="{5A1C1D4F-BC7B-4A91-A949-FEE922F2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rsid w:val="00361072"/>
  </w:style>
  <w:style w:type="paragraph" w:styleId="a5">
    <w:name w:val="No Spacing"/>
    <w:uiPriority w:val="1"/>
    <w:qFormat/>
    <w:rsid w:val="009032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1"/>
    <w:qFormat/>
    <w:rsid w:val="0090320C"/>
    <w:pPr>
      <w:widowControl w:val="0"/>
      <w:autoSpaceDE w:val="0"/>
      <w:autoSpaceDN w:val="0"/>
      <w:jc w:val="both"/>
    </w:pPr>
    <w:rPr>
      <w:rFonts w:ascii="Cambria" w:eastAsia="Cambria" w:hAnsi="Cambria" w:cs="Cambria"/>
      <w:sz w:val="25"/>
      <w:szCs w:val="25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90320C"/>
    <w:rPr>
      <w:rFonts w:ascii="Cambria" w:eastAsia="Cambria" w:hAnsi="Cambria" w:cs="Cambria"/>
      <w:sz w:val="25"/>
      <w:szCs w:val="25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7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StMetodist</dc:creator>
  <cp:lastModifiedBy>Иванченко Татьяна Васильевна</cp:lastModifiedBy>
  <cp:revision>41</cp:revision>
  <dcterms:created xsi:type="dcterms:W3CDTF">2021-06-03T05:54:00Z</dcterms:created>
  <dcterms:modified xsi:type="dcterms:W3CDTF">2023-06-08T07:43:00Z</dcterms:modified>
</cp:coreProperties>
</file>